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C6D9" w14:textId="77777777" w:rsidR="00664DA5" w:rsidRPr="00664DA5" w:rsidRDefault="00664DA5" w:rsidP="00664DA5">
      <w:pPr>
        <w:widowControl/>
        <w:spacing w:before="225" w:line="600" w:lineRule="atLeast"/>
        <w:jc w:val="center"/>
        <w:outlineLvl w:val="1"/>
        <w:rPr>
          <w:rFonts w:ascii="微软雅黑" w:eastAsia="微软雅黑" w:hAnsi="微软雅黑" w:cs="宋体"/>
          <w:b/>
          <w:bCs/>
          <w:color w:val="333333"/>
          <w:kern w:val="0"/>
          <w:sz w:val="48"/>
          <w:szCs w:val="48"/>
        </w:rPr>
      </w:pPr>
      <w:r w:rsidRPr="00664DA5">
        <w:rPr>
          <w:rFonts w:ascii="微软雅黑" w:eastAsia="微软雅黑" w:hAnsi="微软雅黑" w:cs="宋体" w:hint="eastAsia"/>
          <w:b/>
          <w:bCs/>
          <w:color w:val="333333"/>
          <w:kern w:val="0"/>
          <w:sz w:val="48"/>
          <w:szCs w:val="48"/>
        </w:rPr>
        <w:t>福建省机关事业单位招考专业指导目录（2024年）</w:t>
      </w:r>
    </w:p>
    <w:p w14:paraId="0C05A994" w14:textId="77777777" w:rsidR="00664DA5" w:rsidRPr="00664DA5" w:rsidRDefault="00664DA5" w:rsidP="00664DA5">
      <w:pPr>
        <w:pStyle w:val="a3"/>
        <w:spacing w:before="270" w:beforeAutospacing="0" w:after="0" w:afterAutospacing="0" w:line="480" w:lineRule="atLeast"/>
        <w:ind w:firstLine="480"/>
        <w:jc w:val="both"/>
        <w:rPr>
          <w:color w:val="333333"/>
        </w:rPr>
      </w:pPr>
    </w:p>
    <w:p w14:paraId="24B48B40" w14:textId="3A8B45E8" w:rsidR="00664DA5" w:rsidRDefault="00664DA5" w:rsidP="00664DA5">
      <w:pPr>
        <w:pStyle w:val="a3"/>
        <w:spacing w:before="270" w:beforeAutospacing="0" w:after="0" w:afterAutospacing="0" w:line="480" w:lineRule="atLeast"/>
        <w:ind w:firstLine="480"/>
        <w:jc w:val="both"/>
        <w:rPr>
          <w:color w:val="333333"/>
        </w:rPr>
      </w:pPr>
      <w:r>
        <w:rPr>
          <w:rFonts w:hint="eastAsia"/>
          <w:color w:val="333333"/>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3D4EE779"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1712E2E7"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本目录由招录（聘）主管部门负责解释。</w:t>
      </w:r>
    </w:p>
    <w:p w14:paraId="4A977881"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一、哲学、文学、历史学大类</w:t>
      </w:r>
    </w:p>
    <w:p w14:paraId="2FF6DCBC"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1.哲学类：哲学，逻辑学，宗教学，伦理学，马克思主义哲学，中国哲学，外国哲学，美学，科学技术哲学，科学技术史</w:t>
      </w:r>
    </w:p>
    <w:p w14:paraId="2C7ED30B"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w:t>
      </w:r>
      <w:r>
        <w:rPr>
          <w:rFonts w:hint="eastAsia"/>
          <w:color w:val="333333"/>
        </w:rPr>
        <w:lastRenderedPageBreak/>
        <w:t>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1873100F"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3.少数民族语言文学类：中国少数民族语言文学（藏语言文学、蒙古语言文学、维吾尔语言文学、朝鲜语言文学、哈萨克语言文学等），中国少数民族语言文化</w:t>
      </w:r>
    </w:p>
    <w:p w14:paraId="113BD8BB"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3FF64A23"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lastRenderedPageBreak/>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6686F023"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w:t>
      </w:r>
      <w:r>
        <w:rPr>
          <w:rFonts w:hint="eastAsia"/>
          <w:color w:val="333333"/>
        </w:rPr>
        <w:lastRenderedPageBreak/>
        <w:t>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14:paraId="61B75D3B"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52809D90"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2B298431"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lastRenderedPageBreak/>
        <w:t>二、经济学、管理学大类</w:t>
      </w:r>
    </w:p>
    <w:p w14:paraId="72C10E56"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14:paraId="734FDE78"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14:paraId="5A168AB8"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2DD488B1"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lastRenderedPageBreak/>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4D8CAB97"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289FB006"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14:paraId="1130ACCD"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15.旅游餐饮类：旅游管理，酒店管理，酒店管理与数字化运营，会展经济与管理，旅游管理与服务教育，旅游管理硕士，定制旅行管理与服务，研学旅行</w:t>
      </w:r>
      <w:r>
        <w:rPr>
          <w:rFonts w:hint="eastAsia"/>
          <w:color w:val="333333"/>
        </w:rPr>
        <w:lastRenderedPageBreak/>
        <w:t>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14:paraId="1361E70D"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14:paraId="2DE9A881"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w:t>
      </w:r>
      <w:r>
        <w:rPr>
          <w:rFonts w:hint="eastAsia"/>
          <w:color w:val="333333"/>
        </w:rPr>
        <w:lastRenderedPageBreak/>
        <w:t>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14:paraId="77F21AFA"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14:paraId="1E01D8EA"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47EB58A8"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20.图书档案学类：图书馆学，档案（学），信息资源管理，情报学，信息管理与信息系统，图书档案管理，图书情报硕士，信息管理</w:t>
      </w:r>
    </w:p>
    <w:p w14:paraId="2AB50218"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三、法学大类</w:t>
      </w:r>
    </w:p>
    <w:p w14:paraId="7D1E1D1F"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w:t>
      </w:r>
      <w:r>
        <w:rPr>
          <w:rFonts w:hint="eastAsia"/>
          <w:color w:val="333333"/>
        </w:rPr>
        <w:lastRenderedPageBreak/>
        <w:t>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14:paraId="07501644"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2672E6AD"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14:paraId="210848A0"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14:paraId="55D6EA6E"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lastRenderedPageBreak/>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30EC62AA"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14:paraId="7791F264"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350CCFFA"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四、教育学大类</w:t>
      </w:r>
    </w:p>
    <w:p w14:paraId="47938828"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w:t>
      </w:r>
      <w:r>
        <w:rPr>
          <w:rFonts w:hint="eastAsia"/>
          <w:color w:val="333333"/>
        </w:rPr>
        <w:lastRenderedPageBreak/>
        <w:t>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01DB3450"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14:paraId="51728301"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3118A212"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lastRenderedPageBreak/>
        <w:t>31.科学教育类：科学与技术教育，科学教育，小学科学教育，物理教育，化学教育，生物教育，地理教育，学科教学（化学），学科教学（地理），学科教学（物理），学科教学（生物），课程与教学论（小学教学），小学教育（科学方向）</w:t>
      </w:r>
    </w:p>
    <w:p w14:paraId="190E5BD1"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五、理学、工学大类</w:t>
      </w:r>
    </w:p>
    <w:p w14:paraId="56E51B25"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2E4F3974"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305BD6E8"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4E504BDC"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797B1EFE"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lastRenderedPageBreak/>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036101F2"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37.天文学类：天文学，天体物理，天体测量与天体力学</w:t>
      </w:r>
    </w:p>
    <w:p w14:paraId="3B944435"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38.地质学类：地质学，地球化学，矿物学、岩石学、矿床学，古生物学及地层学，构造地质学，第四纪地质学</w:t>
      </w:r>
    </w:p>
    <w:p w14:paraId="42096DEF"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7ECB4B01"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40.地球物理学类：地球物理学，地球与空间科学，空间科学与技术，固体地球物理学，空间物理学，信息技术与地球物理，应用地球物理，空间信息与数字技术</w:t>
      </w:r>
    </w:p>
    <w:p w14:paraId="580955C1"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41.大气科学类：大气科学，应用气象学，气象学，大气物理学与大气环境，大气科学技术，大气探测技术，应用气象技术，防雷技术，雷电防护技术</w:t>
      </w:r>
    </w:p>
    <w:p w14:paraId="792BB8A2"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42.海洋科学类：海洋科学，海洋技术，海洋资源与环境，海洋管理，军事海洋学，海洋生物资源与环境，物理海洋学，海洋化学，海洋生物学，海洋地质，海岸带综合管理，海洋物理（学）</w:t>
      </w:r>
    </w:p>
    <w:p w14:paraId="1D5711CB"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lastRenderedPageBreak/>
        <w:t>43.心理学类：心理学，应用心理学（含临床心理学方向、犯罪心理学、社会心理学、心理咨询等），基础心理学，发展与教育心理学，人格心理学，认知神经科学，临床心理学，应用心理硕士，心理健康教育，应用心理</w:t>
      </w:r>
    </w:p>
    <w:p w14:paraId="305264CD"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44.系统科学类：系统理论，系统科学与工程，系统分析与集成</w:t>
      </w:r>
    </w:p>
    <w:p w14:paraId="63F1CDF5"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w:t>
      </w:r>
      <w:r>
        <w:rPr>
          <w:rFonts w:hint="eastAsia"/>
          <w:color w:val="333333"/>
        </w:rPr>
        <w:lastRenderedPageBreak/>
        <w:t>油工程技术，瓦斯综合利用技术，矿业工程（硕士），矿业装备维护技术，地质工程领域工程，铁矿资源综合利用</w:t>
      </w:r>
    </w:p>
    <w:p w14:paraId="4E7726C4"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4C170338"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w:t>
      </w:r>
      <w:r>
        <w:rPr>
          <w:rFonts w:hint="eastAsia"/>
          <w:color w:val="333333"/>
        </w:rPr>
        <w:lastRenderedPageBreak/>
        <w:t>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w:t>
      </w:r>
      <w:r>
        <w:rPr>
          <w:rFonts w:hint="eastAsia"/>
          <w:color w:val="333333"/>
        </w:rPr>
        <w:lastRenderedPageBreak/>
        <w:t>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14:paraId="29E36944"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144A1B17"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w:t>
      </w:r>
      <w:r>
        <w:rPr>
          <w:rFonts w:hint="eastAsia"/>
          <w:color w:val="333333"/>
        </w:rPr>
        <w:lastRenderedPageBreak/>
        <w:t>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14:paraId="79FDFC78"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1FCB93DD"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14:paraId="5FF439F5"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lastRenderedPageBreak/>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14:paraId="37606071"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53.计算机科学与技术类：计算机硬件技术类，计算机软件技术类，计算机网络技术类，计算机信息管理类，计算机多媒体技术类，计算机专门应用类</w:t>
      </w:r>
    </w:p>
    <w:p w14:paraId="0760B33C"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w:t>
      </w:r>
      <w:r>
        <w:rPr>
          <w:rFonts w:hint="eastAsia"/>
          <w:color w:val="333333"/>
        </w:rPr>
        <w:lastRenderedPageBreak/>
        <w:t>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t>
      </w:r>
      <w:proofErr w:type="spellStart"/>
      <w:r>
        <w:rPr>
          <w:rFonts w:hint="eastAsia"/>
          <w:color w:val="333333"/>
        </w:rPr>
        <w:t>WEB</w:t>
      </w:r>
      <w:proofErr w:type="spellEnd"/>
      <w:r>
        <w:rPr>
          <w:rFonts w:hint="eastAsia"/>
          <w:color w:val="333333"/>
        </w:rPr>
        <w:t>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23C8B2A8"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r>
        <w:rPr>
          <w:rFonts w:hint="eastAsia"/>
          <w:color w:val="333333"/>
        </w:rPr>
        <w:lastRenderedPageBreak/>
        <w:t>工业互联网应用，移动互联应用技术，网络规划与优化技术，网络空间安全，信息安全与管理，信息工程，电子信息（大数据工程）</w:t>
      </w:r>
    </w:p>
    <w:p w14:paraId="657A90CD"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14:paraId="2A11E409"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w:t>
      </w:r>
      <w:r>
        <w:rPr>
          <w:rFonts w:hint="eastAsia"/>
          <w:color w:val="333333"/>
        </w:rPr>
        <w:lastRenderedPageBreak/>
        <w:t>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14:paraId="0B6605C3"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w:t>
      </w:r>
      <w:r>
        <w:rPr>
          <w:rFonts w:hint="eastAsia"/>
          <w:color w:val="333333"/>
        </w:rPr>
        <w:lastRenderedPageBreak/>
        <w:t>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14:paraId="63F7D12B"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35205BD4"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w:t>
      </w:r>
      <w:r>
        <w:rPr>
          <w:rFonts w:hint="eastAsia"/>
          <w:color w:val="333333"/>
        </w:rPr>
        <w:lastRenderedPageBreak/>
        <w:t>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14:paraId="356F9B80"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w:t>
      </w:r>
      <w:r>
        <w:rPr>
          <w:rFonts w:hint="eastAsia"/>
          <w:color w:val="333333"/>
        </w:rPr>
        <w:lastRenderedPageBreak/>
        <w:t>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15AD3BEB"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31E0659D"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w:t>
      </w:r>
      <w:r>
        <w:rPr>
          <w:rFonts w:hint="eastAsia"/>
          <w:color w:val="333333"/>
        </w:rPr>
        <w:lastRenderedPageBreak/>
        <w:t>环境修复技术，污染修复与生态工程技术，绿色低碳技术，清洁生产与减排技术，资源综合利用技术，资源综合利用与管理技术，城市环境工程技术</w:t>
      </w:r>
    </w:p>
    <w:p w14:paraId="08A6F734"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08663E17"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14:paraId="5568B4AC"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66.交通运输类：交通运输综合管理类，交通运输装备类，公路运输类，铁道运输类，城市轨道运输类，水上运输类，民航运输类，港口运输类，管道运输类</w:t>
      </w:r>
    </w:p>
    <w:p w14:paraId="2CE80CCB"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lastRenderedPageBreak/>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14:paraId="5D3F8735"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68.交通运输装备类：交通设备信息工程，交通建设与装备，载运工具运用工程</w:t>
      </w:r>
    </w:p>
    <w:p w14:paraId="6932F6AF"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632E9022"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14:paraId="0C5C4C29"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lastRenderedPageBreak/>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14:paraId="4BE27246"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4946B5CE"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14:paraId="38B97987"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3E77F3C7"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lastRenderedPageBreak/>
        <w:t>75.管道运输类：管道工程技术，管道工程施工，管道运输管理，油气储运工程、油气储运技术</w:t>
      </w:r>
    </w:p>
    <w:p w14:paraId="1ACFFAED"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37DA2393"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14:paraId="46939133"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w:t>
      </w:r>
      <w:r>
        <w:rPr>
          <w:rFonts w:hint="eastAsia"/>
          <w:color w:val="333333"/>
        </w:rPr>
        <w:lastRenderedPageBreak/>
        <w:t>造技术，纺织机电技术，皮革服装制作与工艺，家用纺织品设计，刺绣设计与工艺</w:t>
      </w:r>
    </w:p>
    <w:p w14:paraId="2636205B"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0583F9D6"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331431C1"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14:paraId="28C576A2"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82.武器类：武器系统与工程，武器发射工程，探测制导与控制技术，弹药工程与爆炸技术，特种能源工程与烟火技术，信息对抗技术，装甲车辆工程，武</w:t>
      </w:r>
      <w:r>
        <w:rPr>
          <w:rFonts w:hint="eastAsia"/>
          <w:color w:val="333333"/>
        </w:rPr>
        <w:lastRenderedPageBreak/>
        <w:t>器系统与运用工程，兵器发射理论与技术，火炮，自动武器与弹药工程，军事化学与烟火技术</w:t>
      </w:r>
    </w:p>
    <w:p w14:paraId="3A64DD33"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83.工程力学类：理论与应用力学，工程力学，工程结构分析，一般力学与力学基础，固体力学，流体力学</w:t>
      </w:r>
    </w:p>
    <w:p w14:paraId="4A86B7C8"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2D454DB9"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85.农业工程类：农业硕士，农业工程，农业机械化及其自动化，农业电气化（与自动化），农业电气化技术，农业建筑环境与能源工程，农业水利工程，农业机械化工程，农业水土工程，农业生物环境与能源工程</w:t>
      </w:r>
    </w:p>
    <w:p w14:paraId="56C3726B"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86.林业工程类：森林工程，木材科学与工程，林产化工，木材科学与技术，林产化学加工，林产化学加工工程，林产科学与化学工程，家具设计与工程，林产化工技术，林业工程</w:t>
      </w:r>
    </w:p>
    <w:p w14:paraId="23096643"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87.光学工程类：光学工程</w:t>
      </w:r>
    </w:p>
    <w:p w14:paraId="3AA4E7B1"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6359327D"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六、医学大类</w:t>
      </w:r>
    </w:p>
    <w:p w14:paraId="6FF2C04C"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89.基础医学类：基础医学，人体解剖与组织胚胎学，免疫学，病原生物学，病理生理学，航空、航天和航海医学，运动人体科学，医学实验学，分子生物医学，病理学与病理生理学，转化医学，再生医学，人文医学</w:t>
      </w:r>
    </w:p>
    <w:p w14:paraId="4EC80A1C"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90.公共卫生与预防医学类：预防医学，食品卫生与营养学，食品营养与健康，食品营养与卫生，妇幼保健医学，卫生监督，公共卫生管理，全球健康学，</w:t>
      </w:r>
      <w:r>
        <w:rPr>
          <w:rFonts w:hint="eastAsia"/>
          <w:color w:val="333333"/>
        </w:rPr>
        <w:lastRenderedPageBreak/>
        <w:t>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14:paraId="6B38C097"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7B415AB0"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14:paraId="1540F944"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93.中医学和中西医结合类：中医学，针灸推拿（学），蒙医学，藏医学，维医学，壮医学，哈医学，傣医学，朝医学，中医硕士，中医文化学，中医基础理论，中医临床基础，中医医史文献，方剂学，中医诊断学，中医内科学，中医</w:t>
      </w:r>
      <w:r>
        <w:rPr>
          <w:rFonts w:hint="eastAsia"/>
          <w:color w:val="333333"/>
        </w:rPr>
        <w:lastRenderedPageBreak/>
        <w:t>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14:paraId="78A76BC2"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94.法医学类：法医学</w:t>
      </w:r>
    </w:p>
    <w:p w14:paraId="49DDEB4F"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95.护理学类：护理学，助产，护理，社区护理，中西医结合护理学，护理硕士，助产学</w:t>
      </w:r>
    </w:p>
    <w:p w14:paraId="61991D06"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96.药学类：药学，药物制剂，社会发展与药事管理（学），临床药学，药事管理，药物化学，海洋药学，药物分析学，药剂学，应用药学，微生物与生化药学，药理学，食品安全与药物化学，药物制剂技术，生药学，药学硕士</w:t>
      </w:r>
    </w:p>
    <w:p w14:paraId="49FB5B87"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4AF3168B"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七、农学大类</w:t>
      </w:r>
    </w:p>
    <w:p w14:paraId="6AB4BDCB"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w:t>
      </w:r>
      <w:r>
        <w:rPr>
          <w:rFonts w:hint="eastAsia"/>
          <w:color w:val="333333"/>
        </w:rPr>
        <w:lastRenderedPageBreak/>
        <w:t>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32E1F2C8"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14:paraId="212BBAED"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25AEC887"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3D4F9FE3"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lastRenderedPageBreak/>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32B58DD3"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八、军事学大类</w:t>
      </w:r>
    </w:p>
    <w:p w14:paraId="7A0EA0A1"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1E353D8C"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7B86DD7A"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105.军事测绘遥感类：测量工程，地图学与地理信息工程，工程物理，生化防护工程，国防工程与防护，伪装工程，舰船与海洋工程，飞行器系统与工程，空间工程，兵器工程，导弹工程，弹药工程，地雷爆破与破障工程</w:t>
      </w:r>
    </w:p>
    <w:p w14:paraId="7FEB854E"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106.军事控制测试类：火力指挥与控制工程，测控工程，无人机运用工程，无人机应用技术，探测工程</w:t>
      </w:r>
    </w:p>
    <w:p w14:paraId="0966086F"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107.军事经济管理类：军队财务管理，装备经济管理，军队审计，军队采办，军事组织编制学，军队管理学，部队政治工作，部队财务会计，部队后勤管理，军队政治工作学，军事后勤学，后方专业勤务</w:t>
      </w:r>
    </w:p>
    <w:p w14:paraId="2A5E50FC"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108.兵种指挥类：炮兵指挥，防空兵指挥，装甲兵指挥，工程兵指挥，防化兵指挥，联合战役学，军种战役学，合同战术学，兵种战术学，武警指挥</w:t>
      </w:r>
    </w:p>
    <w:p w14:paraId="7F559209"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lastRenderedPageBreak/>
        <w:t>109.航空航天指挥类：航空飞行与指挥，地面领航与航空管制，航天指挥</w:t>
      </w:r>
    </w:p>
    <w:p w14:paraId="10D04FD8"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110.信息作战指挥类：侦察与特种兵指挥，通信指挥，电子对抗指挥与工程，军事情报，作战信息管理，预警探测指挥，作战指挥学，军事运筹学，军事通信学，军事情报学，密码学，密码技术应用，军事教育训练学</w:t>
      </w:r>
    </w:p>
    <w:p w14:paraId="2293CC97" w14:textId="77777777" w:rsidR="00664DA5" w:rsidRDefault="00664DA5" w:rsidP="00664DA5">
      <w:pPr>
        <w:pStyle w:val="a3"/>
        <w:spacing w:before="270" w:beforeAutospacing="0" w:after="0" w:afterAutospacing="0" w:line="480" w:lineRule="atLeast"/>
        <w:ind w:firstLine="480"/>
        <w:jc w:val="both"/>
        <w:rPr>
          <w:rFonts w:hint="eastAsia"/>
          <w:color w:val="333333"/>
        </w:rPr>
      </w:pPr>
      <w:r>
        <w:rPr>
          <w:rFonts w:hint="eastAsia"/>
          <w:color w:val="333333"/>
        </w:rPr>
        <w:t>111.保障指挥类：军事交通指挥与工程，汽车指挥，船艇指挥，航空兵场站指挥，国防工程指挥，装备保障指挥，军需勤务指挥，军事装备学</w:t>
      </w:r>
    </w:p>
    <w:p w14:paraId="757605FD" w14:textId="77777777" w:rsidR="007F0964" w:rsidRPr="00664DA5" w:rsidRDefault="007F0964"/>
    <w:sectPr w:rsidR="007F0964" w:rsidRPr="00664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42"/>
    <w:rsid w:val="00664DA5"/>
    <w:rsid w:val="007F0964"/>
    <w:rsid w:val="00D02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1902"/>
  <w15:chartTrackingRefBased/>
  <w15:docId w15:val="{56B76434-125E-438A-A37F-D23063F5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64DA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DA5"/>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664DA5"/>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73076">
      <w:bodyDiv w:val="1"/>
      <w:marLeft w:val="0"/>
      <w:marRight w:val="0"/>
      <w:marTop w:val="0"/>
      <w:marBottom w:val="0"/>
      <w:divBdr>
        <w:top w:val="none" w:sz="0" w:space="0" w:color="auto"/>
        <w:left w:val="none" w:sz="0" w:space="0" w:color="auto"/>
        <w:bottom w:val="none" w:sz="0" w:space="0" w:color="auto"/>
        <w:right w:val="none" w:sz="0" w:space="0" w:color="auto"/>
      </w:divBdr>
    </w:div>
    <w:div w:id="15030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4543</Words>
  <Characters>25896</Characters>
  <Application>Microsoft Office Word</Application>
  <DocSecurity>0</DocSecurity>
  <Lines>215</Lines>
  <Paragraphs>60</Paragraphs>
  <ScaleCrop>false</ScaleCrop>
  <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王寿涛</dc:creator>
  <cp:keywords/>
  <dc:description/>
  <cp:lastModifiedBy>王寿涛</cp:lastModifiedBy>
  <cp:revision>2</cp:revision>
  <dcterms:created xsi:type="dcterms:W3CDTF">2024-01-05T08:26:00Z</dcterms:created>
  <dcterms:modified xsi:type="dcterms:W3CDTF">2024-01-05T08:29:00Z</dcterms:modified>
</cp:coreProperties>
</file>