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8801" w14:textId="77777777" w:rsidR="00E30860" w:rsidRPr="00E30860" w:rsidRDefault="00E30860" w:rsidP="00E30860">
      <w:pPr>
        <w:widowControl/>
        <w:spacing w:line="480" w:lineRule="atLeast"/>
        <w:jc w:val="left"/>
        <w:rPr>
          <w:rFonts w:ascii="宋体" w:eastAsia="宋体" w:hAnsi="宋体" w:cs="宋体"/>
          <w:color w:val="333333"/>
          <w:kern w:val="0"/>
          <w:sz w:val="24"/>
          <w:szCs w:val="24"/>
        </w:rPr>
      </w:pPr>
      <w:r w:rsidRPr="00E30860">
        <w:rPr>
          <w:rFonts w:ascii="宋体" w:eastAsia="宋体" w:hAnsi="宋体" w:cs="宋体" w:hint="eastAsia"/>
          <w:color w:val="333333"/>
          <w:kern w:val="0"/>
          <w:sz w:val="24"/>
          <w:szCs w:val="24"/>
        </w:rPr>
        <w:t>各设区市人事局、省直各单位、中央在闽单位：</w:t>
      </w:r>
    </w:p>
    <w:p w14:paraId="33C48234"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现将《事业单位公开招聘人员暂行规定》（中华人民共和国人事部第6号令）转发给你们，并结合我省实际，就有关问题提出如下贯彻意见，请一并按照执行。</w:t>
      </w:r>
    </w:p>
    <w:p w14:paraId="14C3D7B0"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p>
    <w:p w14:paraId="383649C3"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二、下列人员可以采取直接考核的方式招聘：事业单位新进人员属国家政策性安置、按干部人事管理权限由上级任命及涉密岗位等确需使用其他方法选拔任用的人员；事业单位引进符合我省“年度人才引进指导目录”要求的人才及其家属；具有高级专业技术职务或硕士以上学位的人员；担任副处级以上职务的人员；党政机关分流人员；同类型经费渠道的事业单位之间流动的人员；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w:t>
      </w:r>
    </w:p>
    <w:p w14:paraId="15B89AFB"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三、为了充分体现对退役运动员、退役士兵所做贡献的肯定和激励，各部门和单位在招聘工作人员时，应对退役运动员和退役士兵予以适当照顾：</w:t>
      </w:r>
    </w:p>
    <w:p w14:paraId="661E3A31"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（一）对有突出贡献（指获得奥运会前六名、世锦赛世界杯前三名、亚洲体育三大比赛冠军、全运会冠军）的运动员和荣立一等功的退役士兵，事业单位可采取考核方式予以接收聘用。</w:t>
      </w:r>
    </w:p>
    <w:p w14:paraId="30AB4DAE"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w:t>
      </w:r>
    </w:p>
    <w:p w14:paraId="36CFEAEC"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lastRenderedPageBreak/>
        <w:t xml:space="preserve">　　（三）退役运动员、退役士兵参加事业单位面向社会公开招聘工作人员考试，享有笔试成绩加分待遇，加分不受笔试满分限制，具体加分标准如下:</w:t>
      </w:r>
    </w:p>
    <w:p w14:paraId="617429FD"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w:t>
      </w:r>
    </w:p>
    <w:p w14:paraId="407BA8F9"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14:paraId="630E3F08"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以上各项加分可以累计，但最高不得超过10分。</w:t>
      </w:r>
    </w:p>
    <w:p w14:paraId="3495094C"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四、从2006年1月开始，事业单位以考核方式补充工作人员统一填报《福建省事业单位补充工作人员登记表》一式三份，并凭省人事行政部门签章的《福建省事业单位补充工作人员登记表》办理有关人事关系接转手续。</w:t>
      </w:r>
    </w:p>
    <w:p w14:paraId="549277F5"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五、委托我厅进行人事管理的中央在闽单位，应按国家人事部《事业单位公开招聘人员暂行规定》（中华人民共和国人事部第6号令）补充工作人员。</w:t>
      </w:r>
    </w:p>
    <w:p w14:paraId="1210D98F"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附：1、事业单位公开招聘人员暂行规定</w:t>
      </w:r>
    </w:p>
    <w:p w14:paraId="2B76F77A"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2、福建省事业单位补充工作人员登记表</w:t>
      </w:r>
    </w:p>
    <w:p w14:paraId="0E00C376" w14:textId="77777777" w:rsidR="00E30860" w:rsidRPr="00E30860" w:rsidRDefault="00E30860" w:rsidP="00E30860">
      <w:pPr>
        <w:widowControl/>
        <w:spacing w:before="270"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w:t>
      </w:r>
    </w:p>
    <w:p w14:paraId="4E574BED" w14:textId="77777777" w:rsidR="00E30860" w:rsidRPr="00E30860" w:rsidRDefault="00E30860" w:rsidP="00E30860">
      <w:pPr>
        <w:widowControl/>
        <w:spacing w:before="270"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w:t>
      </w:r>
    </w:p>
    <w:p w14:paraId="06089692"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二○○六年一月十七日</w:t>
      </w:r>
    </w:p>
    <w:p w14:paraId="12851FDB" w14:textId="77777777" w:rsidR="00E30860" w:rsidRPr="00E30860" w:rsidRDefault="00E30860" w:rsidP="00E30860">
      <w:pPr>
        <w:widowControl/>
        <w:spacing w:before="270"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w:t>
      </w:r>
    </w:p>
    <w:p w14:paraId="1823CC9C" w14:textId="77777777" w:rsidR="00E30860" w:rsidRPr="00E30860" w:rsidRDefault="00E30860" w:rsidP="00E30860">
      <w:pPr>
        <w:widowControl/>
        <w:spacing w:before="270"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lastRenderedPageBreak/>
        <w:t xml:space="preserve">　　</w:t>
      </w:r>
    </w:p>
    <w:p w14:paraId="306D2B0E" w14:textId="77777777" w:rsidR="00E30860" w:rsidRPr="00E30860" w:rsidRDefault="00E30860" w:rsidP="00E30860">
      <w:pPr>
        <w:widowControl/>
        <w:spacing w:line="480" w:lineRule="atLeast"/>
        <w:jc w:val="center"/>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中华人民共和国人事部令</w:t>
      </w:r>
    </w:p>
    <w:p w14:paraId="67197C45" w14:textId="77777777" w:rsidR="00E30860" w:rsidRPr="00E30860" w:rsidRDefault="00E30860" w:rsidP="00E30860">
      <w:pPr>
        <w:widowControl/>
        <w:spacing w:line="480" w:lineRule="atLeast"/>
        <w:jc w:val="center"/>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第6号</w:t>
      </w:r>
    </w:p>
    <w:p w14:paraId="57C14825"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《事业单位公开招聘人员暂行规定》已经人事部部务会议审议通过，现予发布，自2006年1月1日起执行。</w:t>
      </w:r>
    </w:p>
    <w:p w14:paraId="2CF98E8E"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人事 部 部 长　 张柏林</w:t>
      </w:r>
    </w:p>
    <w:p w14:paraId="7CDEB2A0"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二○○五年十一月十六日</w:t>
      </w:r>
    </w:p>
    <w:p w14:paraId="0677AA8D" w14:textId="77777777" w:rsidR="00E30860" w:rsidRPr="00E30860" w:rsidRDefault="00E30860" w:rsidP="00E30860">
      <w:pPr>
        <w:widowControl/>
        <w:spacing w:before="270" w:line="480" w:lineRule="atLeast"/>
        <w:jc w:val="center"/>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w:t>
      </w:r>
    </w:p>
    <w:p w14:paraId="37D6919B" w14:textId="77777777" w:rsidR="00E30860" w:rsidRPr="00E30860" w:rsidRDefault="00E30860" w:rsidP="00E30860">
      <w:pPr>
        <w:widowControl/>
        <w:spacing w:line="480" w:lineRule="atLeast"/>
        <w:jc w:val="center"/>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事业单位公开招聘人员暂行规定</w:t>
      </w:r>
    </w:p>
    <w:p w14:paraId="3D9CAB7E" w14:textId="77777777" w:rsidR="00E30860" w:rsidRPr="00E30860" w:rsidRDefault="00E30860" w:rsidP="00E30860">
      <w:pPr>
        <w:widowControl/>
        <w:spacing w:line="480" w:lineRule="atLeast"/>
        <w:jc w:val="center"/>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第一章 总 则</w:t>
      </w:r>
    </w:p>
    <w:p w14:paraId="3E6BE5DA"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第一条 为实现事业单位人事管理的科学化、制度化和规范化，规范事业单位招聘行为，提高人员素质，制定本规定。</w:t>
      </w:r>
    </w:p>
    <w:p w14:paraId="4C5DB74F"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第二条 事业单位招聘专业技术人员、管理人员和工勤人员，适用本规定。参照公务员制度进行管理和转为企业的事业单位除外。</w:t>
      </w:r>
    </w:p>
    <w:p w14:paraId="424E26BE"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事业单位新进人员除国家政策性安置、按干部人事管理权限由上级任命及涉密岗位等确需使用其他方法选拔任用人员外，都要实行公开招聘。</w:t>
      </w:r>
    </w:p>
    <w:p w14:paraId="4B312715"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第三条 公开招聘要坚持德才兼备的用人标准，贯彻公开、平等、竞争、择优的原则。</w:t>
      </w:r>
    </w:p>
    <w:p w14:paraId="37B52539"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第四条 公开招聘要坚持政府宏观管理与落实单位用人自主权相结合，统一规范、分类指导、分级管理。</w:t>
      </w:r>
    </w:p>
    <w:p w14:paraId="3B61D852"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第五条 公开招聘由用人单位根据招聘岗位的任职条件及要求，采取考试、考核的方法进行。</w:t>
      </w:r>
    </w:p>
    <w:p w14:paraId="33B488BF"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第六条 政府人事行政部门是政府所属事业单位进行公开招聘工作的主管机关。政府人事行政部门与事业单位的上级主管部门负责对事业单位公开招聘工作进行指导、监督和管理。</w:t>
      </w:r>
    </w:p>
    <w:p w14:paraId="2FEEE1C0"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第七条 事业单位可以成立由本单位人事部门、纪检监察部门、职工代表及有关专家组成的招聘工作组织，负责招聘工作的具体实施。</w:t>
      </w:r>
    </w:p>
    <w:p w14:paraId="7A575ED5" w14:textId="77777777" w:rsidR="00E30860" w:rsidRPr="00E30860" w:rsidRDefault="00E30860" w:rsidP="00E30860">
      <w:pPr>
        <w:widowControl/>
        <w:spacing w:line="480" w:lineRule="atLeast"/>
        <w:jc w:val="center"/>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第二章 招聘范围、条件及程序</w:t>
      </w:r>
    </w:p>
    <w:p w14:paraId="04DE1AA7"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lastRenderedPageBreak/>
        <w:t xml:space="preserve">　　第八条 事业单位招聘人员应当面向社会，凡符合条件的各类人员均可报名应聘。</w:t>
      </w:r>
    </w:p>
    <w:p w14:paraId="57B12327"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第九条 应聘人员必须具备下列条件：</w:t>
      </w:r>
    </w:p>
    <w:p w14:paraId="419E68A2"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（一）具有中华人民共和国国籍；</w:t>
      </w:r>
    </w:p>
    <w:p w14:paraId="7520E40B"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（二）遵守宪法和法律；</w:t>
      </w:r>
    </w:p>
    <w:p w14:paraId="09D967FF"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（三）具有良好的品行；</w:t>
      </w:r>
    </w:p>
    <w:p w14:paraId="7477479F"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（四）岗位所需的专业或技能条件；</w:t>
      </w:r>
    </w:p>
    <w:p w14:paraId="1F03A27D"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（五）适应岗位要求的身体条件；</w:t>
      </w:r>
    </w:p>
    <w:p w14:paraId="697D5579"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（六）岗位所需要的其他条件。</w:t>
      </w:r>
    </w:p>
    <w:p w14:paraId="0844E86A"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第十条 事业单位公开招聘人员，不得设置歧视性条件要求。</w:t>
      </w:r>
    </w:p>
    <w:p w14:paraId="5694DBBC"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第十一条 公开招聘应按下列程序进行：</w:t>
      </w:r>
    </w:p>
    <w:p w14:paraId="27BEA21A"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（一）制定招聘计划；</w:t>
      </w:r>
    </w:p>
    <w:p w14:paraId="575D7B03"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（二）发布招聘信息；</w:t>
      </w:r>
    </w:p>
    <w:p w14:paraId="38450B71"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（三）受理应聘人员的申请，对资格条件进行审查；</w:t>
      </w:r>
    </w:p>
    <w:p w14:paraId="4BD4B05D"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（四）考试、考核；</w:t>
      </w:r>
    </w:p>
    <w:p w14:paraId="397EB01C"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（五）身体检查；</w:t>
      </w:r>
    </w:p>
    <w:p w14:paraId="4C36F139"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（六）根据考试、考核结果，确定拟聘人员；</w:t>
      </w:r>
    </w:p>
    <w:p w14:paraId="72D0E362"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（七）公示招聘结果；</w:t>
      </w:r>
    </w:p>
    <w:p w14:paraId="52B011F9"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（八）签订聘用合同，办理聘用手续。</w:t>
      </w:r>
    </w:p>
    <w:p w14:paraId="47AE6289" w14:textId="77777777" w:rsidR="00E30860" w:rsidRPr="00E30860" w:rsidRDefault="00E30860" w:rsidP="00E30860">
      <w:pPr>
        <w:widowControl/>
        <w:spacing w:line="480" w:lineRule="atLeast"/>
        <w:jc w:val="center"/>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第三章 招聘计划、信息发布与资格审查</w:t>
      </w:r>
    </w:p>
    <w:p w14:paraId="0806FCE3"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第十二条 招聘计划由用人单位负责编制，主要包括以下内容：招聘的岗位及条件、招聘的时间、招聘人员的数量、采用的招聘方式等。</w:t>
      </w:r>
    </w:p>
    <w:p w14:paraId="0F203F26"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第十三条 国务院直属事业单位的年度招聘计划须报人事部备案；国务院各部委直属事业单位的招聘计划须报上级主管部门核准并报人事部备案。</w:t>
      </w:r>
    </w:p>
    <w:p w14:paraId="63234E7F"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各省、自治区、直辖市人民政府直属事业单位的招聘计划须报省（区、市）政府人事行政部门备案；各省、自治区、直辖市政府部门直属事业单位的招聘计划须报上级主管部门核准并报同级政府人事行政部门备案。</w:t>
      </w:r>
    </w:p>
    <w:p w14:paraId="5C875918"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地（市）、县（市）人民政府所属事业单位的招聘计划须</w:t>
      </w:r>
      <w:proofErr w:type="gramStart"/>
      <w:r w:rsidRPr="00E30860">
        <w:rPr>
          <w:rFonts w:ascii="宋体" w:eastAsia="宋体" w:hAnsi="宋体" w:cs="宋体" w:hint="eastAsia"/>
          <w:color w:val="333333"/>
          <w:kern w:val="0"/>
          <w:sz w:val="24"/>
          <w:szCs w:val="24"/>
        </w:rPr>
        <w:t>报地区</w:t>
      </w:r>
      <w:proofErr w:type="gramEnd"/>
      <w:r w:rsidRPr="00E30860">
        <w:rPr>
          <w:rFonts w:ascii="宋体" w:eastAsia="宋体" w:hAnsi="宋体" w:cs="宋体" w:hint="eastAsia"/>
          <w:color w:val="333333"/>
          <w:kern w:val="0"/>
          <w:sz w:val="24"/>
          <w:szCs w:val="24"/>
        </w:rPr>
        <w:t>或设区的市政府人事行政部门核准。</w:t>
      </w:r>
    </w:p>
    <w:p w14:paraId="4F71CA54"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lastRenderedPageBreak/>
        <w:t xml:space="preserve">　　第十四条 事业单位招聘人员应当公开发布招聘信息，招聘信息应当载明用人单位情况简介、招聘的岗位、招聘人员数量及待遇；应聘人员条件；招聘办法；考试、考核的时间（时限）、内容、范围；报名方法等需要说明的事项。</w:t>
      </w:r>
    </w:p>
    <w:p w14:paraId="5B6BE5D6"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第十五条 用人单位或组织招聘的部门应对应聘人员的资格条件进行审查，确定符合条件的人员。</w:t>
      </w:r>
    </w:p>
    <w:p w14:paraId="555D1D1B"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第四章 考试与考核</w:t>
      </w:r>
    </w:p>
    <w:p w14:paraId="703270E5"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第十六条 考试内容应为招聘岗位所必需的专业知识、业务能力和工作技能。</w:t>
      </w:r>
    </w:p>
    <w:p w14:paraId="5A21E418"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第十七条 考试科目与方式根据行业、专业及岗位特点确定。</w:t>
      </w:r>
    </w:p>
    <w:p w14:paraId="613863EE"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第十八条 考试可采取笔试、面试等多种方式。</w:t>
      </w:r>
    </w:p>
    <w:p w14:paraId="4B5E7AED"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对于应聘工</w:t>
      </w:r>
      <w:proofErr w:type="gramStart"/>
      <w:r w:rsidRPr="00E30860">
        <w:rPr>
          <w:rFonts w:ascii="宋体" w:eastAsia="宋体" w:hAnsi="宋体" w:cs="宋体" w:hint="eastAsia"/>
          <w:color w:val="333333"/>
          <w:kern w:val="0"/>
          <w:sz w:val="24"/>
          <w:szCs w:val="24"/>
        </w:rPr>
        <w:t>勤岗位</w:t>
      </w:r>
      <w:proofErr w:type="gramEnd"/>
      <w:r w:rsidRPr="00E30860">
        <w:rPr>
          <w:rFonts w:ascii="宋体" w:eastAsia="宋体" w:hAnsi="宋体" w:cs="宋体" w:hint="eastAsia"/>
          <w:color w:val="333333"/>
          <w:kern w:val="0"/>
          <w:sz w:val="24"/>
          <w:szCs w:val="24"/>
        </w:rPr>
        <w:t>的人员，可根据需要重点进行实际操作能力测试。</w:t>
      </w:r>
    </w:p>
    <w:p w14:paraId="029EAB4C"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第十九条 考试由事业单位自行组织，也可以由政府人事行政部门、事业单位上级主管部门统一组织。</w:t>
      </w:r>
    </w:p>
    <w:p w14:paraId="1C1E23E1"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政府人事行政部门所属考试服务机构和人才服务机构可受事业单位、政府人事行政部门或事业单位上级主管部门委托，为事业单位公开招聘人员提供服务。</w:t>
      </w:r>
    </w:p>
    <w:p w14:paraId="4B533B18"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第二十条 急需引进的高层次、短缺专业人才，具有高级专业技术职务或博士学位的人员，可以采取直接考核的方式招聘。</w:t>
      </w:r>
    </w:p>
    <w:p w14:paraId="530ED5B8"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第二十一条 对通过考试的应聘人员，用人单位应组织对其思想政治表现、道德品质、业务能力、工作实绩等情况进行考核，并对应聘人员资格条件进行复查。</w:t>
      </w:r>
    </w:p>
    <w:p w14:paraId="7B29D10D" w14:textId="77777777" w:rsidR="00E30860" w:rsidRPr="00E30860" w:rsidRDefault="00E30860" w:rsidP="00E30860">
      <w:pPr>
        <w:widowControl/>
        <w:spacing w:line="480" w:lineRule="atLeast"/>
        <w:jc w:val="center"/>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第五章 聘 用</w:t>
      </w:r>
    </w:p>
    <w:p w14:paraId="0E45DE6E"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第二十二条 经用人单位负责人员集体研究，按照考试和考核结果择优确定拟聘人员。</w:t>
      </w:r>
    </w:p>
    <w:p w14:paraId="2972DB6F"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第二十三条 对拟聘人员应在适当范围进行公示，公示期一般为7至15日。</w:t>
      </w:r>
    </w:p>
    <w:p w14:paraId="3658F104"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第二十四条 用人单位与拟聘人员签订聘用合同前，按照干部人事管理权限的规定报批或备案。</w:t>
      </w:r>
    </w:p>
    <w:p w14:paraId="0D22E911"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lastRenderedPageBreak/>
        <w:t xml:space="preserve">　　第二十五条 用人单位法定代表人或者其委托人与受聘人员签订聘用合同，确立人事关系。</w:t>
      </w:r>
    </w:p>
    <w:p w14:paraId="0F53F703"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第二十六条 事业单位公开招聘的人员按规定实行试用期制度。试用期包括在聘用合同期限内。</w:t>
      </w:r>
    </w:p>
    <w:p w14:paraId="2337ECA8"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试用期满合格的，予以正式聘用；不合格的，取消聘用。</w:t>
      </w:r>
    </w:p>
    <w:p w14:paraId="337EB635" w14:textId="77777777" w:rsidR="00E30860" w:rsidRPr="00E30860" w:rsidRDefault="00E30860" w:rsidP="00E30860">
      <w:pPr>
        <w:widowControl/>
        <w:spacing w:line="480" w:lineRule="atLeast"/>
        <w:jc w:val="center"/>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第六章 纪律与监督</w:t>
      </w:r>
    </w:p>
    <w:p w14:paraId="1F20EC8B"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第二十七条 事业单位公开招聘人员实行回避制度。</w:t>
      </w:r>
    </w:p>
    <w:p w14:paraId="4D1F4971"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凡与聘用单位负责人员有夫妻关系、直系血亲关系、三代以内旁系血亲或者近姻亲关系的应聘人员，不得应聘该单位负责人员的秘书或者人事、财务、纪律检查岗位，以及有直接上下级领导关系的岗位。</w:t>
      </w:r>
    </w:p>
    <w:p w14:paraId="44514FB0"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聘用单位负责人员和招聘工作人员在办理人员聘用事项时，涉及与本人有上述亲属关系或者其他可能影响招聘公正的，也应当回避。</w:t>
      </w:r>
    </w:p>
    <w:p w14:paraId="7E6AF265"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第二十八条 招聘工作要做到信息公开、过程公开、结果公开，接受社会及有关部门的监督。</w:t>
      </w:r>
    </w:p>
    <w:p w14:paraId="67E1F643"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第二十九条 政府人事行政部门和事业单位的上级主管部门要认真履行监管职责，对事业单位招聘过程中违反干部人事纪律及本规定的行为要予以制止和纠正，保证招聘工作的公开、公平、公正。</w:t>
      </w:r>
    </w:p>
    <w:p w14:paraId="62B165FE"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第三十条 严格公开招聘纪律。对有下列违反本规定情形的，必须严肃处理。构成犯罪的，依法追究刑事责任。</w:t>
      </w:r>
    </w:p>
    <w:p w14:paraId="4AA2B291"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（一）应聘人员伪造、涂改证件、证明，或以其他不正当手段获取应聘资格的；</w:t>
      </w:r>
    </w:p>
    <w:p w14:paraId="5EA930BA"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（二）应聘人员在考试考核过程中作弊的；</w:t>
      </w:r>
    </w:p>
    <w:p w14:paraId="1BBF376C"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（三）招聘工作人员指使、纵容他人作弊，或在考试考核过程中参与作弊的；</w:t>
      </w:r>
    </w:p>
    <w:p w14:paraId="11BDFAA3"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（四）招聘工作人员故意泄露考试题目的；</w:t>
      </w:r>
    </w:p>
    <w:p w14:paraId="4044EEDF"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（五）事业单位负责人员违反规定私自聘用人员的；</w:t>
      </w:r>
    </w:p>
    <w:p w14:paraId="2F8CA892"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（六）政府人事行政部门、事业单位主管部门工作人员违反规定，影响招聘公平、公正进行的；</w:t>
      </w:r>
    </w:p>
    <w:p w14:paraId="422BAE6C"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（七）违反本规定的其他情形的。</w:t>
      </w:r>
    </w:p>
    <w:p w14:paraId="20CF46B8"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lastRenderedPageBreak/>
        <w:t xml:space="preserve">　　第三十一条 对违反公开招聘纪律的应聘人员，视情节轻重取消考试或聘用资格；对违反本规定招聘的受聘人员，一经查实，应当解除聘用合同，予以清退。</w:t>
      </w:r>
    </w:p>
    <w:p w14:paraId="4AD8C062"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第三十二条 对违反公开招聘纪律的工作人员，视情节轻重调离招聘工作岗位或给予处分；对违反公开招聘纪律的其他相关人员，按照有关规定追究责任。</w:t>
      </w:r>
    </w:p>
    <w:p w14:paraId="78594AA3" w14:textId="77777777" w:rsidR="00E30860" w:rsidRPr="00E30860" w:rsidRDefault="00E30860" w:rsidP="00E30860">
      <w:pPr>
        <w:widowControl/>
        <w:spacing w:line="480" w:lineRule="atLeast"/>
        <w:jc w:val="center"/>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第七章 附 则</w:t>
      </w:r>
    </w:p>
    <w:p w14:paraId="149143A8"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第三十三条 事业单位需要招聘外国国籍人员的，须报省级以上政府人事行政部门核准，并按照国家有关规定进行招聘。</w:t>
      </w:r>
    </w:p>
    <w:p w14:paraId="23DD4200"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第三十四条 省、自治区、直辖市政府人事行政部门可以根据本规定，制定本地区的公开招聘办法。</w:t>
      </w:r>
    </w:p>
    <w:p w14:paraId="7A39B5CA" w14:textId="77777777" w:rsidR="00E30860" w:rsidRPr="00E30860" w:rsidRDefault="00E30860" w:rsidP="00E30860">
      <w:pPr>
        <w:widowControl/>
        <w:spacing w:line="480" w:lineRule="atLeast"/>
        <w:jc w:val="left"/>
        <w:rPr>
          <w:rFonts w:ascii="宋体" w:eastAsia="宋体" w:hAnsi="宋体" w:cs="宋体" w:hint="eastAsia"/>
          <w:color w:val="333333"/>
          <w:kern w:val="0"/>
          <w:sz w:val="24"/>
          <w:szCs w:val="24"/>
        </w:rPr>
      </w:pPr>
      <w:r w:rsidRPr="00E30860">
        <w:rPr>
          <w:rFonts w:ascii="宋体" w:eastAsia="宋体" w:hAnsi="宋体" w:cs="宋体" w:hint="eastAsia"/>
          <w:color w:val="333333"/>
          <w:kern w:val="0"/>
          <w:sz w:val="24"/>
          <w:szCs w:val="24"/>
        </w:rPr>
        <w:t xml:space="preserve">　　第三十五条 本规定自2006年1月1日起执行。</w:t>
      </w:r>
    </w:p>
    <w:p w14:paraId="7FDF7FEC" w14:textId="77777777" w:rsidR="007F0964" w:rsidRPr="00E30860" w:rsidRDefault="007F0964"/>
    <w:sectPr w:rsidR="007F0964" w:rsidRPr="00E30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49"/>
    <w:rsid w:val="00331162"/>
    <w:rsid w:val="003A4F49"/>
    <w:rsid w:val="007F0964"/>
    <w:rsid w:val="00E30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3D7A"/>
  <w15:chartTrackingRefBased/>
  <w15:docId w15:val="{018B8CE2-0694-4814-BED8-333767A7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162"/>
    <w:pPr>
      <w:widowControl/>
      <w:spacing w:before="100" w:beforeAutospacing="1" w:after="100" w:afterAutospacing="1"/>
      <w:jc w:val="left"/>
    </w:pPr>
    <w:rPr>
      <w:rFonts w:ascii="宋体" w:eastAsia="宋体" w:hAnsi="宋体" w:cs="宋体"/>
      <w:kern w:val="0"/>
      <w:sz w:val="24"/>
      <w:szCs w:val="24"/>
    </w:rPr>
  </w:style>
  <w:style w:type="character" w:customStyle="1" w:styleId="b-free-read-leaf">
    <w:name w:val="b-free-read-leaf"/>
    <w:basedOn w:val="a0"/>
    <w:rsid w:val="00331162"/>
  </w:style>
  <w:style w:type="paragraph" w:customStyle="1" w:styleId="b-free-read-leaf1">
    <w:name w:val="b-free-read-leaf1"/>
    <w:basedOn w:val="a"/>
    <w:rsid w:val="003311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5441">
      <w:bodyDiv w:val="1"/>
      <w:marLeft w:val="0"/>
      <w:marRight w:val="0"/>
      <w:marTop w:val="0"/>
      <w:marBottom w:val="0"/>
      <w:divBdr>
        <w:top w:val="none" w:sz="0" w:space="0" w:color="auto"/>
        <w:left w:val="none" w:sz="0" w:space="0" w:color="auto"/>
        <w:bottom w:val="none" w:sz="0" w:space="0" w:color="auto"/>
        <w:right w:val="none" w:sz="0" w:space="0" w:color="auto"/>
      </w:divBdr>
    </w:div>
    <w:div w:id="17861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王寿涛</dc:creator>
  <cp:keywords/>
  <dc:description/>
  <cp:lastModifiedBy>王寿涛</cp:lastModifiedBy>
  <cp:revision>4</cp:revision>
  <dcterms:created xsi:type="dcterms:W3CDTF">2021-12-28T03:48:00Z</dcterms:created>
  <dcterms:modified xsi:type="dcterms:W3CDTF">2021-12-28T03:53:00Z</dcterms:modified>
</cp:coreProperties>
</file>