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人员招聘资格审核所需材料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考生应提供以下材料：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　　1.第二代身份证原件和复印件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2.按《岗位表》“报考资格条件”要求，提供相应的学历、学位证书原件和复印件，</w:t>
      </w:r>
      <w:r>
        <w:rPr>
          <w:rFonts w:ascii="仿宋" w:hAnsi="仿宋" w:eastAsia="仿宋"/>
          <w:sz w:val="30"/>
          <w:szCs w:val="30"/>
        </w:rPr>
        <w:t>学信网学历认证</w:t>
      </w:r>
      <w:r>
        <w:rPr>
          <w:rFonts w:hint="eastAsia" w:ascii="仿宋" w:hAnsi="仿宋" w:eastAsia="仿宋"/>
          <w:sz w:val="30"/>
          <w:szCs w:val="30"/>
        </w:rPr>
        <w:t>函打印件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spacing w:line="360" w:lineRule="auto"/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.按《岗位表》“报考资格条件”要求，提供其他相关资料。</w:t>
      </w:r>
    </w:p>
    <w:p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9442B"/>
    <w:rsid w:val="1F59442B"/>
    <w:rsid w:val="2CAE4CB6"/>
    <w:rsid w:val="2D59608D"/>
    <w:rsid w:val="7A1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热血小巍</dc:creator>
  <cp:lastModifiedBy>热血小巍</cp:lastModifiedBy>
  <dcterms:modified xsi:type="dcterms:W3CDTF">2021-10-19T10:16:15Z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0732E778F2EB4F218F80AE3E76437280</vt:lpwstr>
  </property>
</Properties>
</file>